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6" w:rsidRDefault="00D93916">
      <w:pPr>
        <w:spacing w:after="6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</w:p>
    <w:p w:rsidR="00D93916" w:rsidRDefault="00114294">
      <w:pPr>
        <w:spacing w:after="60"/>
        <w:rPr>
          <w:rFonts w:ascii="Arial" w:hAnsi="Arial" w:cs="Arial"/>
          <w:b/>
          <w:bCs/>
          <w:color w:val="202124"/>
          <w:sz w:val="40"/>
          <w:szCs w:val="40"/>
          <w:shd w:val="clear" w:color="auto" w:fill="FFFFFF"/>
          <w:lang w:val="tr-TR"/>
        </w:rPr>
      </w:pPr>
      <w:r>
        <w:rPr>
          <w:rFonts w:ascii="Arial" w:hAnsi="Arial" w:cs="Arial"/>
          <w:b/>
          <w:bCs/>
          <w:color w:val="202124"/>
          <w:sz w:val="40"/>
          <w:szCs w:val="40"/>
          <w:shd w:val="clear" w:color="auto" w:fill="FFFFFF"/>
          <w:lang w:val="tr-TR"/>
        </w:rPr>
        <w:t>ÇOCUĞUMA NASIL YARDIMCI OLABİLİRİM?</w:t>
      </w:r>
    </w:p>
    <w:p w:rsidR="00D93916" w:rsidRDefault="00D93916">
      <w:pPr>
        <w:spacing w:after="60"/>
        <w:rPr>
          <w:rFonts w:ascii="Arial" w:hAnsi="Arial" w:cs="Arial"/>
          <w:b/>
          <w:bCs/>
          <w:color w:val="202124"/>
          <w:sz w:val="40"/>
          <w:szCs w:val="40"/>
          <w:shd w:val="clear" w:color="auto" w:fill="FFFFFF"/>
          <w:lang w:val="tr-TR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SABIRLI OLUN. </w:t>
      </w:r>
    </w:p>
    <w:p w:rsidR="00D93916" w:rsidRDefault="00114294">
      <w:pPr>
        <w:spacing w:after="60"/>
        <w:ind w:firstLineChars="100" w:firstLine="360"/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Bu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konuda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çocuğunuza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sakin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davranın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.</w:t>
      </w:r>
    </w:p>
    <w:p w:rsidR="00D93916" w:rsidRDefault="00D93916">
      <w:pPr>
        <w:spacing w:after="60"/>
        <w:ind w:firstLineChars="100" w:firstLine="360"/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ÇOCUĞUNUZLA KONUŞUN. </w:t>
      </w:r>
    </w:p>
    <w:p w:rsidR="00D93916" w:rsidRDefault="00114294">
      <w:pPr>
        <w:spacing w:after="60"/>
        <w:ind w:leftChars="179" w:left="358" w:firstLineChars="50" w:firstLine="180"/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</w:pP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Çocuğunuzla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anne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baba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olarak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  <w:lang w:val="tr-TR"/>
        </w:rPr>
        <w:t xml:space="preserve"> neden öfkelendiğini ve </w:t>
      </w:r>
      <w:proofErr w:type="gram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  <w:lang w:val="tr-TR"/>
        </w:rPr>
        <w:t xml:space="preserve">vurduğunu </w:t>
      </w: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konuşun</w:t>
      </w:r>
      <w:proofErr w:type="spellEnd"/>
      <w:proofErr w:type="gram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.</w:t>
      </w:r>
    </w:p>
    <w:p w:rsidR="00D93916" w:rsidRDefault="00D93916">
      <w:pPr>
        <w:spacing w:after="60"/>
        <w:ind w:leftChars="179" w:left="358" w:firstLineChars="50" w:firstLine="180"/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TÖLERANS GÖSTERMEYİN. </w:t>
      </w:r>
    </w:p>
    <w:p w:rsidR="00D93916" w:rsidRDefault="00114294">
      <w:pPr>
        <w:spacing w:after="60"/>
        <w:ind w:leftChars="179" w:left="358" w:firstLineChars="50" w:firstLine="180"/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</w:pP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Çocuğun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bu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olumsuz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 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davranışlarına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 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asla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tölerans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göstermeyin</w:t>
      </w:r>
      <w:proofErr w:type="spellEnd"/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.</w:t>
      </w:r>
    </w:p>
    <w:p w:rsidR="00D93916" w:rsidRDefault="00D93916">
      <w:pPr>
        <w:spacing w:after="60"/>
        <w:ind w:leftChars="179" w:left="358" w:firstLineChars="50" w:firstLine="180"/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YAPTIKLARININ YANLIŞ OLDUĞUNU ANLAMASINI SAĞLAYIN. </w:t>
      </w:r>
    </w:p>
    <w:p w:rsidR="00D93916" w:rsidRDefault="00D93916">
      <w:pPr>
        <w:spacing w:after="60"/>
        <w:rPr>
          <w:rFonts w:ascii="Bookman Old Style" w:hAnsi="Bookman Old Style" w:cs="Bookman Old Style"/>
          <w:sz w:val="36"/>
          <w:szCs w:val="36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ENERJİSİNİ ATMASINI SAĞLAYIN. </w:t>
      </w:r>
    </w:p>
    <w:p w:rsidR="00D93916" w:rsidRDefault="00D93916">
      <w:pPr>
        <w:spacing w:after="60"/>
        <w:rPr>
          <w:rFonts w:ascii="Bookman Old Style" w:hAnsi="Bookman Old Style" w:cs="Bookman Old Style"/>
          <w:sz w:val="36"/>
          <w:szCs w:val="36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  <w:lang w:val="tr-TR"/>
        </w:rPr>
        <w:t>AYNI DAVRANIŞLARA DEVAM EDERSE NELERDEN MAHRUM KALACAĞINI ANLATIN.</w:t>
      </w:r>
    </w:p>
    <w:p w:rsidR="00D93916" w:rsidRDefault="00D93916">
      <w:pPr>
        <w:spacing w:after="60"/>
        <w:rPr>
          <w:rFonts w:ascii="Bookman Old Style" w:hAnsi="Bookman Old Style" w:cs="Bookman Old Style"/>
          <w:sz w:val="36"/>
          <w:szCs w:val="36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  <w:lang w:val="tr-TR"/>
        </w:rPr>
        <w:t>EBEVEYNLER OLARAK AYNI VE ORTAK TAVIR SERGİLEYİN.</w:t>
      </w:r>
    </w:p>
    <w:p w:rsidR="00D93916" w:rsidRDefault="00D93916">
      <w:pPr>
        <w:spacing w:after="60"/>
        <w:rPr>
          <w:rFonts w:ascii="Bookman Old Style" w:hAnsi="Bookman Old Style" w:cs="Bookman Old Style"/>
          <w:sz w:val="36"/>
          <w:szCs w:val="36"/>
        </w:rPr>
      </w:pPr>
    </w:p>
    <w:p w:rsidR="00D93916" w:rsidRDefault="00114294">
      <w:pPr>
        <w:numPr>
          <w:ilvl w:val="0"/>
          <w:numId w:val="1"/>
        </w:numPr>
        <w:spacing w:after="6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  <w:lang w:val="tr-TR"/>
        </w:rPr>
        <w:t>TELEVİZYON</w:t>
      </w: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 xml:space="preserve"> VE TABLETTEN UZAK </w:t>
      </w:r>
      <w:r>
        <w:rPr>
          <w:rFonts w:ascii="Bookman Old Style" w:hAnsi="Bookman Old Style" w:cs="Bookman Old Style"/>
          <w:color w:val="202124"/>
          <w:sz w:val="36"/>
          <w:szCs w:val="36"/>
          <w:shd w:val="clear" w:color="auto" w:fill="FFFFFF"/>
        </w:rPr>
        <w:t>TUTUN.</w:t>
      </w:r>
    </w:p>
    <w:p w:rsidR="00D93916" w:rsidRDefault="00D93916"/>
    <w:sectPr w:rsidR="00D939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9DBB"/>
    <w:multiLevelType w:val="singleLevel"/>
    <w:tmpl w:val="588F9DB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F94273"/>
    <w:rsid w:val="00114294"/>
    <w:rsid w:val="00D93916"/>
    <w:rsid w:val="2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52DB8-8FA7-4E91-A62E-C4A9EC4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Sarayköy ilçe mem</dc:creator>
  <cp:lastModifiedBy>Denizlimem</cp:lastModifiedBy>
  <cp:revision>2</cp:revision>
  <dcterms:created xsi:type="dcterms:W3CDTF">2023-01-11T07:26:00Z</dcterms:created>
  <dcterms:modified xsi:type="dcterms:W3CDTF">2023-01-11T07:26:00Z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5AE4DEBC70464419B87F2FF4B99DCAA3</vt:lpwstr>
  </property>
</Properties>
</file>